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7E" w:rsidRPr="003F3A7E" w:rsidRDefault="003F3A7E">
      <w:pPr>
        <w:rPr>
          <w:rFonts w:ascii="Times New Roman" w:hAnsi="Times New Roman" w:cs="Times New Roman"/>
          <w:sz w:val="28"/>
          <w:szCs w:val="28"/>
        </w:rPr>
      </w:pPr>
      <w:r w:rsidRPr="003F3A7E">
        <w:rPr>
          <w:rFonts w:ascii="Times New Roman" w:hAnsi="Times New Roman" w:cs="Times New Roman"/>
          <w:sz w:val="28"/>
          <w:szCs w:val="28"/>
        </w:rPr>
        <w:t xml:space="preserve">Реферат на </w:t>
      </w:r>
      <w:bookmarkStart w:id="0" w:name="_GoBack"/>
      <w:bookmarkEnd w:id="0"/>
      <w:r w:rsidRPr="003F3A7E">
        <w:rPr>
          <w:rFonts w:ascii="Times New Roman" w:hAnsi="Times New Roman" w:cs="Times New Roman"/>
          <w:sz w:val="28"/>
          <w:szCs w:val="28"/>
        </w:rPr>
        <w:t>тему:</w:t>
      </w:r>
    </w:p>
    <w:p w:rsidR="00F523E4" w:rsidRPr="003F3A7E" w:rsidRDefault="003F3A7E">
      <w:pPr>
        <w:rPr>
          <w:rFonts w:ascii="Times New Roman" w:hAnsi="Times New Roman" w:cs="Times New Roman"/>
          <w:sz w:val="28"/>
          <w:szCs w:val="28"/>
        </w:rPr>
      </w:pPr>
      <w:r w:rsidRPr="003F3A7E">
        <w:rPr>
          <w:rFonts w:ascii="Times New Roman" w:hAnsi="Times New Roman" w:cs="Times New Roman"/>
          <w:sz w:val="28"/>
          <w:szCs w:val="28"/>
        </w:rPr>
        <w:t>Технологии солнечной и ветряной энергетики.</w:t>
      </w:r>
    </w:p>
    <w:sectPr w:rsidR="00F523E4" w:rsidRPr="003F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39"/>
    <w:rsid w:val="003F3A7E"/>
    <w:rsid w:val="00523139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0CD5"/>
  <w15:chartTrackingRefBased/>
  <w15:docId w15:val="{3E56261A-1677-4289-846F-03B533EF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2022-09-18T04:32:00Z</dcterms:created>
  <dcterms:modified xsi:type="dcterms:W3CDTF">2022-09-18T04:33:00Z</dcterms:modified>
</cp:coreProperties>
</file>